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8E1DC"/>
  <w:body>
    <w:p w14:paraId="28E3DA38" w14:textId="1843CAA8" w:rsidR="004D3287" w:rsidRPr="004D3287" w:rsidRDefault="004D3287" w:rsidP="004D3287">
      <w:pPr>
        <w:spacing w:after="0"/>
        <w:jc w:val="center"/>
        <w:rPr>
          <w:rFonts w:ascii="Times New Roman" w:hAnsi="Times New Roman" w:cs="Times New Roman"/>
          <w:b/>
          <w:bCs/>
          <w:color w:val="7F3F00"/>
          <w:sz w:val="40"/>
          <w:szCs w:val="40"/>
        </w:rPr>
      </w:pPr>
      <w:r w:rsidRPr="004D3287">
        <w:rPr>
          <w:rFonts w:ascii="Times New Roman" w:hAnsi="Times New Roman" w:cs="Times New Roman"/>
          <w:b/>
          <w:bCs/>
          <w:color w:val="7F3F00"/>
          <w:sz w:val="40"/>
          <w:szCs w:val="40"/>
        </w:rPr>
        <w:t>A Face Between Two Empires — Constantine in Marble</w:t>
      </w:r>
    </w:p>
    <w:p w14:paraId="48376039" w14:textId="4A2B7D8F" w:rsidR="004D3287" w:rsidRPr="00D8034A" w:rsidRDefault="004D3287" w:rsidP="004D3287">
      <w:pPr>
        <w:spacing w:after="0"/>
        <w:jc w:val="center"/>
        <w:rPr>
          <w:rFonts w:ascii="Times New Roman" w:hAnsi="Times New Roman" w:cs="Times New Roman"/>
          <w:b/>
          <w:bCs/>
          <w:color w:val="7F3F00"/>
          <w:sz w:val="24"/>
          <w:szCs w:val="24"/>
        </w:rPr>
      </w:pPr>
      <w:r w:rsidRPr="00D8034A">
        <w:rPr>
          <w:rFonts w:ascii="Times New Roman" w:hAnsi="Times New Roman" w:cs="Times New Roman"/>
          <w:b/>
          <w:bCs/>
          <w:color w:val="7F3F00"/>
          <w:sz w:val="24"/>
          <w:szCs w:val="24"/>
        </w:rPr>
        <w:t>Name</w:t>
      </w:r>
      <w:r w:rsidRPr="00D8034A">
        <w:rPr>
          <w:rFonts w:ascii="Times New Roman" w:hAnsi="Times New Roman" w:cs="Times New Roman"/>
          <w:b/>
          <w:bCs/>
          <w:color w:val="7F3F00"/>
          <w:sz w:val="24"/>
          <w:szCs w:val="24"/>
        </w:rPr>
        <w:t xml:space="preserve"> and </w:t>
      </w:r>
      <w:proofErr w:type="gramStart"/>
      <w:r w:rsidRPr="00D8034A">
        <w:rPr>
          <w:rFonts w:ascii="Times New Roman" w:hAnsi="Times New Roman" w:cs="Times New Roman"/>
          <w:b/>
          <w:bCs/>
          <w:color w:val="7F3F00"/>
          <w:sz w:val="24"/>
          <w:szCs w:val="24"/>
        </w:rPr>
        <w:t>Date</w:t>
      </w:r>
      <w:proofErr w:type="gramEnd"/>
      <w:r w:rsidRPr="00D8034A">
        <w:rPr>
          <w:rFonts w:ascii="Times New Roman" w:hAnsi="Times New Roman" w:cs="Times New Roman"/>
          <w:b/>
          <w:bCs/>
          <w:color w:val="7F3F00"/>
          <w:sz w:val="24"/>
          <w:szCs w:val="24"/>
        </w:rPr>
        <w:t xml:space="preserve"> …………………………………………</w:t>
      </w:r>
      <w:proofErr w:type="gramStart"/>
      <w:r w:rsidRPr="00D8034A">
        <w:rPr>
          <w:rFonts w:ascii="Times New Roman" w:hAnsi="Times New Roman" w:cs="Times New Roman"/>
          <w:b/>
          <w:bCs/>
          <w:color w:val="7F3F00"/>
          <w:sz w:val="24"/>
          <w:szCs w:val="24"/>
        </w:rPr>
        <w:t>…..</w:t>
      </w:r>
      <w:proofErr w:type="gramEnd"/>
    </w:p>
    <w:p w14:paraId="28DEB850" w14:textId="77777777" w:rsidR="004D3287" w:rsidRDefault="004D3287" w:rsidP="004D32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53DF9" w14:textId="08BB6E1A" w:rsidR="004D3287" w:rsidRDefault="004D3287" w:rsidP="004D32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3287">
        <w:rPr>
          <w:rFonts w:ascii="Times New Roman" w:hAnsi="Times New Roman" w:cs="Times New Roman"/>
          <w:sz w:val="24"/>
          <w:szCs w:val="24"/>
          <w:lang w:val="el-GR"/>
        </w:rPr>
        <w:drawing>
          <wp:inline distT="0" distB="0" distL="0" distR="0" wp14:anchorId="4EEB6BD9" wp14:editId="2792E52D">
            <wp:extent cx="3168650" cy="4222324"/>
            <wp:effectExtent l="0" t="0" r="0" b="6985"/>
            <wp:docPr id="1568399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025" cy="42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13230" w14:textId="77777777" w:rsidR="004D3287" w:rsidRPr="004D3287" w:rsidRDefault="004D3287" w:rsidP="004D3287">
      <w:pPr>
        <w:tabs>
          <w:tab w:val="num" w:pos="7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D3287">
        <w:rPr>
          <w:rFonts w:ascii="Times New Roman" w:hAnsi="Times New Roman" w:cs="Times New Roman"/>
          <w:b/>
          <w:bCs/>
          <w:sz w:val="20"/>
          <w:szCs w:val="20"/>
        </w:rPr>
        <w:t xml:space="preserve">Marble portrait head of the Emperor Constantine I, </w:t>
      </w:r>
      <w:r w:rsidRPr="004D3287">
        <w:rPr>
          <w:rFonts w:ascii="Times New Roman" w:hAnsi="Times New Roman" w:cs="Times New Roman"/>
          <w:sz w:val="20"/>
          <w:szCs w:val="20"/>
        </w:rPr>
        <w:t>ca. 325–370 AD, Marble, Height: 95.3 cm, the MET, NY, USA</w:t>
      </w:r>
    </w:p>
    <w:p w14:paraId="401F0612" w14:textId="77777777" w:rsidR="004D3287" w:rsidRPr="004D3287" w:rsidRDefault="004D3287" w:rsidP="004D3287">
      <w:pPr>
        <w:tabs>
          <w:tab w:val="num" w:pos="7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hyperlink r:id="rId6" w:history="1">
        <w:r w:rsidRPr="004D3287">
          <w:rPr>
            <w:rStyle w:val="Hyperlink"/>
            <w:rFonts w:ascii="Times New Roman" w:hAnsi="Times New Roman" w:cs="Times New Roman"/>
            <w:sz w:val="20"/>
            <w:szCs w:val="20"/>
          </w:rPr>
          <w:t>https://www.metmuseum.org/art/collection/search/252884</w:t>
        </w:r>
      </w:hyperlink>
    </w:p>
    <w:p w14:paraId="42D8629E" w14:textId="77777777" w:rsidR="004D3287" w:rsidRPr="004D3287" w:rsidRDefault="004D3287" w:rsidP="004D32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93A10" w14:textId="77777777" w:rsidR="004D3287" w:rsidRPr="004D3287" w:rsidRDefault="004D3287" w:rsidP="004D3287">
      <w:pPr>
        <w:spacing w:after="0"/>
        <w:jc w:val="center"/>
        <w:rPr>
          <w:rFonts w:ascii="Times New Roman" w:hAnsi="Times New Roman" w:cs="Times New Roman"/>
          <w:b/>
          <w:bCs/>
          <w:color w:val="7F3F00"/>
          <w:sz w:val="28"/>
          <w:szCs w:val="28"/>
        </w:rPr>
      </w:pPr>
      <w:r w:rsidRPr="004D3287">
        <w:rPr>
          <w:rFonts w:ascii="Times New Roman" w:hAnsi="Times New Roman" w:cs="Times New Roman"/>
          <w:b/>
          <w:bCs/>
          <w:color w:val="7F3F00"/>
          <w:sz w:val="28"/>
          <w:szCs w:val="28"/>
        </w:rPr>
        <w:t>Learning Focus</w:t>
      </w:r>
    </w:p>
    <w:p w14:paraId="7B256953" w14:textId="77777777" w:rsidR="004D3287" w:rsidRDefault="004D3287" w:rsidP="004D32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77F1">
        <w:rPr>
          <w:rFonts w:ascii="Times New Roman" w:hAnsi="Times New Roman" w:cs="Times New Roman"/>
          <w:sz w:val="24"/>
          <w:szCs w:val="24"/>
        </w:rPr>
        <w:t xml:space="preserve">In this lesson, you will explore how the marble portrait of Constantine the Great communicates power, identity, and cultural change in the Roman world. You will </w:t>
      </w:r>
      <w:proofErr w:type="spellStart"/>
      <w:r w:rsidRPr="006C77F1"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 w:rsidRPr="006C77F1">
        <w:rPr>
          <w:rFonts w:ascii="Times New Roman" w:hAnsi="Times New Roman" w:cs="Times New Roman"/>
          <w:sz w:val="24"/>
          <w:szCs w:val="24"/>
        </w:rPr>
        <w:t xml:space="preserve"> art as historical evidence and consider how images shape political meaning.</w:t>
      </w:r>
    </w:p>
    <w:p w14:paraId="62EA1BBB" w14:textId="77777777" w:rsidR="004D3287" w:rsidRDefault="004D3287" w:rsidP="004D32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229C2" w14:textId="0F7C152F" w:rsidR="004D3287" w:rsidRPr="004D3287" w:rsidRDefault="004D3287" w:rsidP="004D3287">
      <w:pPr>
        <w:spacing w:after="0"/>
        <w:rPr>
          <w:rFonts w:ascii="Times New Roman" w:hAnsi="Times New Roman" w:cs="Times New Roman"/>
          <w:b/>
          <w:bCs/>
          <w:color w:val="7F3F00"/>
          <w:sz w:val="24"/>
          <w:szCs w:val="24"/>
        </w:rPr>
      </w:pPr>
      <w:r w:rsidRPr="004D3287">
        <w:rPr>
          <w:rFonts w:ascii="Times New Roman" w:hAnsi="Times New Roman" w:cs="Times New Roman"/>
          <w:b/>
          <w:bCs/>
          <w:color w:val="7F3F00"/>
          <w:sz w:val="24"/>
          <w:szCs w:val="24"/>
        </w:rPr>
        <w:t>“Constantine’s Public Image: Then and Now” Writing Task</w:t>
      </w:r>
    </w:p>
    <w:p w14:paraId="53F8CBD8" w14:textId="77777777" w:rsidR="004D3287" w:rsidRDefault="004D3287" w:rsidP="004D32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77F1">
        <w:rPr>
          <w:rFonts w:ascii="Times New Roman" w:hAnsi="Times New Roman" w:cs="Times New Roman"/>
          <w:sz w:val="24"/>
          <w:szCs w:val="24"/>
        </w:rPr>
        <w:t>Students imagine they are Roman advisors tasked with shaping Constantine’s image.</w:t>
      </w:r>
      <w:r w:rsidRPr="006C77F1">
        <w:rPr>
          <w:rFonts w:ascii="Times New Roman" w:hAnsi="Times New Roman" w:cs="Times New Roman"/>
          <w:sz w:val="24"/>
          <w:szCs w:val="24"/>
        </w:rPr>
        <w:br/>
      </w:r>
      <w:r w:rsidRPr="004D3287">
        <w:rPr>
          <w:rFonts w:ascii="Times New Roman" w:hAnsi="Times New Roman" w:cs="Times New Roman"/>
          <w:sz w:val="24"/>
          <w:szCs w:val="24"/>
        </w:rPr>
        <w:t>They write:</w:t>
      </w:r>
    </w:p>
    <w:p w14:paraId="6D74CFB0" w14:textId="77777777" w:rsidR="004D3287" w:rsidRPr="00154042" w:rsidRDefault="004D3287" w:rsidP="004D32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3287">
        <w:rPr>
          <w:rFonts w:ascii="Times New Roman" w:hAnsi="Times New Roman" w:cs="Times New Roman"/>
          <w:b/>
          <w:bCs/>
          <w:color w:val="7F3F00"/>
          <w:sz w:val="24"/>
          <w:szCs w:val="24"/>
        </w:rPr>
        <w:t>A. Ancient Roman Official Description</w:t>
      </w:r>
      <w:r w:rsidRPr="004D3287">
        <w:rPr>
          <w:rFonts w:ascii="Times New Roman" w:hAnsi="Times New Roman" w:cs="Times New Roman"/>
          <w:color w:val="7F3F00"/>
          <w:sz w:val="24"/>
          <w:szCs w:val="24"/>
        </w:rPr>
        <w:br/>
      </w:r>
      <w:r w:rsidRPr="00154042">
        <w:rPr>
          <w:rFonts w:ascii="Times New Roman" w:hAnsi="Times New Roman" w:cs="Times New Roman"/>
          <w:sz w:val="24"/>
          <w:szCs w:val="24"/>
        </w:rPr>
        <w:t>Write a short formal description of Constantine’s portrait as if displayed in a Roman public space.</w:t>
      </w:r>
    </w:p>
    <w:p w14:paraId="355074B8" w14:textId="77777777" w:rsidR="004D3287" w:rsidRPr="00D8034A" w:rsidRDefault="004D3287" w:rsidP="004D32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034A">
        <w:rPr>
          <w:rFonts w:ascii="Times New Roman" w:hAnsi="Times New Roman" w:cs="Times New Roman"/>
          <w:sz w:val="24"/>
          <w:szCs w:val="24"/>
        </w:rPr>
        <w:t>OR</w:t>
      </w:r>
    </w:p>
    <w:p w14:paraId="6A9A9254" w14:textId="77777777" w:rsidR="004D3287" w:rsidRPr="00154042" w:rsidRDefault="004D3287" w:rsidP="004D32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034A">
        <w:rPr>
          <w:rFonts w:ascii="Times New Roman" w:hAnsi="Times New Roman" w:cs="Times New Roman"/>
          <w:b/>
          <w:bCs/>
          <w:color w:val="7F3F00"/>
          <w:sz w:val="24"/>
          <w:szCs w:val="24"/>
        </w:rPr>
        <w:t>B. Modern Social Media Post</w:t>
      </w:r>
      <w:r w:rsidRPr="00D8034A">
        <w:rPr>
          <w:rFonts w:ascii="Times New Roman" w:hAnsi="Times New Roman" w:cs="Times New Roman"/>
          <w:color w:val="7F3F00"/>
          <w:sz w:val="24"/>
          <w:szCs w:val="24"/>
        </w:rPr>
        <w:br/>
      </w:r>
      <w:r w:rsidRPr="00154042">
        <w:rPr>
          <w:rFonts w:ascii="Times New Roman" w:hAnsi="Times New Roman" w:cs="Times New Roman"/>
          <w:sz w:val="24"/>
          <w:szCs w:val="24"/>
        </w:rPr>
        <w:t>Write a post introducing Constantine as emperor, highlighting his image and power.</w:t>
      </w:r>
    </w:p>
    <w:p w14:paraId="4F38307E" w14:textId="496EB4A8" w:rsidR="004D3287" w:rsidRDefault="004D3287" w:rsidP="004D32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8034A">
        <w:rPr>
          <w:rFonts w:ascii="Times New Roman" w:hAnsi="Times New Roman" w:cs="Times New Roman"/>
          <w:b/>
          <w:bCs/>
          <w:color w:val="7F3F00"/>
          <w:sz w:val="24"/>
          <w:szCs w:val="24"/>
        </w:rPr>
        <w:t>Focus:</w:t>
      </w:r>
      <w:r w:rsidRPr="00D8034A">
        <w:rPr>
          <w:rFonts w:ascii="Times New Roman" w:hAnsi="Times New Roman" w:cs="Times New Roman"/>
          <w:color w:val="7F3F00"/>
          <w:sz w:val="24"/>
          <w:szCs w:val="24"/>
        </w:rPr>
        <w:t xml:space="preserve"> </w:t>
      </w:r>
      <w:r w:rsidRPr="006C77F1">
        <w:rPr>
          <w:rFonts w:ascii="Times New Roman" w:hAnsi="Times New Roman" w:cs="Times New Roman"/>
          <w:sz w:val="24"/>
          <w:szCs w:val="24"/>
        </w:rPr>
        <w:t>How image-making supports political authority across time.</w:t>
      </w:r>
    </w:p>
    <w:sectPr w:rsidR="004D32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B431B"/>
    <w:multiLevelType w:val="multilevel"/>
    <w:tmpl w:val="2578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19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87"/>
    <w:rsid w:val="004D3287"/>
    <w:rsid w:val="005232AA"/>
    <w:rsid w:val="006C7DC7"/>
    <w:rsid w:val="00833C08"/>
    <w:rsid w:val="008C02FD"/>
    <w:rsid w:val="00B064A8"/>
    <w:rsid w:val="00B60AE2"/>
    <w:rsid w:val="00C45A78"/>
    <w:rsid w:val="00CA0554"/>
    <w:rsid w:val="00D4291D"/>
    <w:rsid w:val="00D8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8e1dc"/>
    </o:shapedefaults>
    <o:shapelayout v:ext="edit">
      <o:idmap v:ext="edit" data="1"/>
    </o:shapelayout>
  </w:shapeDefaults>
  <w:decimalSymbol w:val=","/>
  <w:listSeparator w:val=";"/>
  <w14:docId w14:val="1BA81183"/>
  <w15:chartTrackingRefBased/>
  <w15:docId w15:val="{8C363723-DCD3-47E5-8767-D7B22003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287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28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28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287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287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287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28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287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28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287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D3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28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28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4D3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287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4D3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2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287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4D32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32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tmuseum.org/art/collection/search/25288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Spiliakou</dc:creator>
  <cp:keywords/>
  <dc:description/>
  <cp:lastModifiedBy>Amalia Spiliakou</cp:lastModifiedBy>
  <cp:revision>1</cp:revision>
  <dcterms:created xsi:type="dcterms:W3CDTF">2026-04-25T08:13:00Z</dcterms:created>
  <dcterms:modified xsi:type="dcterms:W3CDTF">2026-04-25T08:26:00Z</dcterms:modified>
</cp:coreProperties>
</file>