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AEB"/>
  <w:body>
    <w:p w14:paraId="4397CAF6" w14:textId="6DA69B1E" w:rsidR="003366F1" w:rsidRPr="007D1723" w:rsidRDefault="003366F1" w:rsidP="003366F1">
      <w:pPr>
        <w:jc w:val="center"/>
        <w:rPr>
          <w:rFonts w:ascii="Papyrus" w:hAnsi="Papyrus"/>
          <w:b/>
          <w:bCs/>
          <w:color w:val="806000" w:themeColor="accent4" w:themeShade="80"/>
          <w:sz w:val="72"/>
          <w:szCs w:val="72"/>
        </w:rPr>
      </w:pPr>
      <w:r w:rsidRPr="007D1723">
        <w:rPr>
          <w:rFonts w:ascii="Papyrus" w:hAnsi="Papyrus"/>
          <w:b/>
          <w:bCs/>
          <w:color w:val="806000" w:themeColor="accent4" w:themeShade="80"/>
          <w:sz w:val="72"/>
          <w:szCs w:val="72"/>
        </w:rPr>
        <w:t xml:space="preserve">The </w:t>
      </w:r>
      <w:proofErr w:type="spellStart"/>
      <w:r w:rsidRPr="007D1723">
        <w:rPr>
          <w:rFonts w:ascii="Papyrus" w:hAnsi="Papyrus"/>
          <w:b/>
          <w:bCs/>
          <w:color w:val="806000" w:themeColor="accent4" w:themeShade="80"/>
          <w:sz w:val="72"/>
          <w:szCs w:val="72"/>
        </w:rPr>
        <w:t>Bersh</w:t>
      </w:r>
      <w:r w:rsidR="007D6765" w:rsidRPr="007D1723">
        <w:rPr>
          <w:rFonts w:ascii="Papyrus" w:hAnsi="Papyrus"/>
          <w:b/>
          <w:bCs/>
          <w:color w:val="806000" w:themeColor="accent4" w:themeShade="80"/>
          <w:sz w:val="72"/>
          <w:szCs w:val="72"/>
        </w:rPr>
        <w:t>a</w:t>
      </w:r>
      <w:proofErr w:type="spellEnd"/>
      <w:r w:rsidRPr="007D1723">
        <w:rPr>
          <w:rFonts w:ascii="Papyrus" w:hAnsi="Papyrus"/>
          <w:b/>
          <w:bCs/>
          <w:color w:val="806000" w:themeColor="accent4" w:themeShade="80"/>
          <w:sz w:val="72"/>
          <w:szCs w:val="72"/>
        </w:rPr>
        <w:t xml:space="preserve"> Procession</w:t>
      </w:r>
    </w:p>
    <w:p w14:paraId="161D7A72" w14:textId="21EFA7C2" w:rsidR="003366F1" w:rsidRDefault="003366F1" w:rsidP="003366F1">
      <w:pPr>
        <w:jc w:val="center"/>
        <w:rPr>
          <w:rFonts w:ascii="Papyrus" w:hAnsi="Papyrus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4E909017" wp14:editId="7E76783D">
            <wp:extent cx="3809601" cy="3002915"/>
            <wp:effectExtent l="0" t="0" r="635" b="6985"/>
            <wp:docPr id="3" name="Picture 3" descr="The Bersha Procession | History 2701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Bersha Procession | History 2701 Wiki | Fand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449" cy="300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pyrus" w:hAnsi="Papyrus"/>
          <w:b/>
          <w:bCs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728B1E36" wp14:editId="24EEA980">
            <wp:extent cx="4023360" cy="3017520"/>
            <wp:effectExtent l="0" t="0" r="0" b="0"/>
            <wp:docPr id="2" name="Picture 2" descr="A picture containing woo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ood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9107" w14:textId="4D50E047" w:rsidR="003366F1" w:rsidRDefault="003366F1" w:rsidP="003366F1">
      <w:pPr>
        <w:jc w:val="center"/>
        <w:rPr>
          <w:rFonts w:ascii="Papyrus" w:hAnsi="Papyrus"/>
          <w:sz w:val="20"/>
          <w:szCs w:val="20"/>
        </w:rPr>
      </w:pPr>
      <w:r w:rsidRPr="003366F1">
        <w:rPr>
          <w:rFonts w:ascii="Papyrus" w:hAnsi="Papyrus"/>
          <w:b/>
          <w:bCs/>
          <w:sz w:val="20"/>
          <w:szCs w:val="20"/>
        </w:rPr>
        <w:t xml:space="preserve">The </w:t>
      </w:r>
      <w:proofErr w:type="spellStart"/>
      <w:r w:rsidRPr="003366F1">
        <w:rPr>
          <w:rFonts w:ascii="Papyrus" w:hAnsi="Papyrus"/>
          <w:b/>
          <w:bCs/>
          <w:sz w:val="20"/>
          <w:szCs w:val="20"/>
        </w:rPr>
        <w:t>Bersha</w:t>
      </w:r>
      <w:proofErr w:type="spellEnd"/>
      <w:r w:rsidRPr="003366F1">
        <w:rPr>
          <w:rFonts w:ascii="Papyrus" w:hAnsi="Papyrus"/>
          <w:b/>
          <w:bCs/>
          <w:sz w:val="20"/>
          <w:szCs w:val="20"/>
        </w:rPr>
        <w:t xml:space="preserve"> Procession, </w:t>
      </w:r>
      <w:r w:rsidRPr="003366F1">
        <w:rPr>
          <w:rFonts w:ascii="Papyrus" w:hAnsi="Papyrus"/>
          <w:sz w:val="20"/>
          <w:szCs w:val="20"/>
        </w:rPr>
        <w:t xml:space="preserve">2010–1961 BC, Egyptian Middle Kingdom, late Dynasty 11 – early Dynasty, Findspot: Egypt, Deir </w:t>
      </w:r>
      <w:proofErr w:type="spellStart"/>
      <w:r w:rsidRPr="003366F1">
        <w:rPr>
          <w:rFonts w:ascii="Papyrus" w:hAnsi="Papyrus"/>
          <w:sz w:val="20"/>
          <w:szCs w:val="20"/>
        </w:rPr>
        <w:t>el-Bersha</w:t>
      </w:r>
      <w:proofErr w:type="spellEnd"/>
      <w:r w:rsidRPr="003366F1">
        <w:rPr>
          <w:rFonts w:ascii="Papyrus" w:hAnsi="Papyrus"/>
          <w:sz w:val="20"/>
          <w:szCs w:val="20"/>
        </w:rPr>
        <w:t>, Tomb 10, shaft A (</w:t>
      </w:r>
      <w:proofErr w:type="spellStart"/>
      <w:r w:rsidRPr="003366F1">
        <w:rPr>
          <w:rFonts w:ascii="Papyrus" w:hAnsi="Papyrus"/>
          <w:sz w:val="20"/>
          <w:szCs w:val="20"/>
        </w:rPr>
        <w:t>Djehutynakht</w:t>
      </w:r>
      <w:proofErr w:type="spellEnd"/>
      <w:r w:rsidRPr="003366F1">
        <w:rPr>
          <w:rFonts w:ascii="Papyrus" w:hAnsi="Papyrus"/>
          <w:sz w:val="20"/>
          <w:szCs w:val="20"/>
        </w:rPr>
        <w:t>), Painted Wood,  66.4 x 8.6 x 42.5 cm, MFA, Boston, USA</w:t>
      </w:r>
      <w:r>
        <w:rPr>
          <w:rFonts w:ascii="Papyrus" w:hAnsi="Papyrus"/>
          <w:sz w:val="20"/>
          <w:szCs w:val="20"/>
        </w:rPr>
        <w:t xml:space="preserve"> </w:t>
      </w:r>
      <w:hyperlink r:id="rId6" w:history="1">
        <w:r w:rsidRPr="0080555E">
          <w:rPr>
            <w:rStyle w:val="Hyperlink"/>
            <w:rFonts w:ascii="Papyrus" w:hAnsi="Papyrus"/>
            <w:sz w:val="20"/>
            <w:szCs w:val="20"/>
          </w:rPr>
          <w:t>https://history2701.fandom.com/wiki/The_Bersha_Procession</w:t>
        </w:r>
      </w:hyperlink>
      <w:r>
        <w:rPr>
          <w:rFonts w:ascii="Papyrus" w:hAnsi="Papyrus"/>
          <w:sz w:val="20"/>
          <w:szCs w:val="20"/>
        </w:rPr>
        <w:t xml:space="preserve"> </w:t>
      </w:r>
    </w:p>
    <w:p w14:paraId="32B8F529" w14:textId="269FB78E" w:rsidR="007D6765" w:rsidRDefault="007D6765" w:rsidP="003366F1">
      <w:pPr>
        <w:jc w:val="center"/>
        <w:rPr>
          <w:rFonts w:ascii="Papyrus" w:hAnsi="Papyrus"/>
          <w:sz w:val="20"/>
          <w:szCs w:val="20"/>
        </w:rPr>
      </w:pPr>
      <w:proofErr w:type="gramStart"/>
      <w:r w:rsidRPr="007D6765">
        <w:rPr>
          <w:rFonts w:ascii="Papyrus" w:hAnsi="Papyrus"/>
          <w:sz w:val="20"/>
          <w:szCs w:val="20"/>
        </w:rPr>
        <w:t xml:space="preserve">The </w:t>
      </w:r>
      <w:proofErr w:type="spellStart"/>
      <w:r w:rsidRPr="007D6765">
        <w:rPr>
          <w:rFonts w:ascii="Papyrus" w:hAnsi="Papyrus"/>
          <w:sz w:val="20"/>
          <w:szCs w:val="20"/>
        </w:rPr>
        <w:t>Bersha</w:t>
      </w:r>
      <w:proofErr w:type="spellEnd"/>
      <w:r w:rsidRPr="007D6765">
        <w:rPr>
          <w:rFonts w:ascii="Papyrus" w:hAnsi="Papyrus"/>
          <w:sz w:val="20"/>
          <w:szCs w:val="20"/>
        </w:rPr>
        <w:t xml:space="preserve"> Procession,</w:t>
      </w:r>
      <w:proofErr w:type="gramEnd"/>
      <w:r w:rsidRPr="007D6765">
        <w:rPr>
          <w:rFonts w:ascii="Papyrus" w:hAnsi="Papyrus"/>
          <w:sz w:val="20"/>
          <w:szCs w:val="20"/>
        </w:rPr>
        <w:t xml:space="preserve"> is</w:t>
      </w:r>
      <w:r>
        <w:rPr>
          <w:rFonts w:ascii="Papyrus" w:hAnsi="Papyrus"/>
          <w:sz w:val="20"/>
          <w:szCs w:val="20"/>
        </w:rPr>
        <w:t xml:space="preserve"> a wooden model </w:t>
      </w:r>
      <w:r w:rsidRPr="007D6765">
        <w:rPr>
          <w:rFonts w:ascii="Papyrus" w:hAnsi="Papyrus"/>
          <w:sz w:val="20"/>
          <w:szCs w:val="20"/>
        </w:rPr>
        <w:t>from the late 11th dynasty (2010–1961 BC</w:t>
      </w:r>
      <w:r>
        <w:rPr>
          <w:rFonts w:ascii="Papyrus" w:hAnsi="Papyrus"/>
          <w:sz w:val="20"/>
          <w:szCs w:val="20"/>
        </w:rPr>
        <w:t>)</w:t>
      </w:r>
      <w:r w:rsidRPr="007D6765">
        <w:rPr>
          <w:rFonts w:ascii="Papyrus" w:hAnsi="Papyrus"/>
          <w:sz w:val="20"/>
          <w:szCs w:val="20"/>
        </w:rPr>
        <w:t xml:space="preserve">. </w:t>
      </w:r>
      <w:r>
        <w:rPr>
          <w:rFonts w:ascii="Papyrus" w:hAnsi="Papyrus"/>
          <w:sz w:val="20"/>
          <w:szCs w:val="20"/>
        </w:rPr>
        <w:t>F</w:t>
      </w:r>
      <w:r w:rsidRPr="007D6765">
        <w:rPr>
          <w:rFonts w:ascii="Papyrus" w:hAnsi="Papyrus"/>
          <w:sz w:val="20"/>
          <w:szCs w:val="20"/>
        </w:rPr>
        <w:t xml:space="preserve">ound in Dir </w:t>
      </w:r>
      <w:proofErr w:type="spellStart"/>
      <w:r w:rsidRPr="007D6765">
        <w:rPr>
          <w:rFonts w:ascii="Papyrus" w:hAnsi="Papyrus"/>
          <w:sz w:val="20"/>
          <w:szCs w:val="20"/>
        </w:rPr>
        <w:t>el-Bersha</w:t>
      </w:r>
      <w:proofErr w:type="spellEnd"/>
      <w:r w:rsidRPr="007D6765">
        <w:rPr>
          <w:rFonts w:ascii="Papyrus" w:hAnsi="Papyrus"/>
          <w:sz w:val="20"/>
          <w:szCs w:val="20"/>
        </w:rPr>
        <w:t xml:space="preserve">, </w:t>
      </w:r>
      <w:r>
        <w:rPr>
          <w:rFonts w:ascii="Papyrus" w:hAnsi="Papyrus"/>
          <w:sz w:val="20"/>
          <w:szCs w:val="20"/>
        </w:rPr>
        <w:t>on the</w:t>
      </w:r>
      <w:r w:rsidRPr="007D6765">
        <w:rPr>
          <w:rFonts w:ascii="Papyrus" w:hAnsi="Papyrus"/>
          <w:sz w:val="20"/>
          <w:szCs w:val="20"/>
        </w:rPr>
        <w:t xml:space="preserve"> east bank of the Nile</w:t>
      </w:r>
      <w:r>
        <w:rPr>
          <w:rFonts w:ascii="Papyrus" w:hAnsi="Papyrus"/>
          <w:sz w:val="20"/>
          <w:szCs w:val="20"/>
        </w:rPr>
        <w:t xml:space="preserve">, the </w:t>
      </w:r>
      <w:r w:rsidRPr="007D6765">
        <w:rPr>
          <w:rFonts w:ascii="Papyrus" w:hAnsi="Papyrus"/>
          <w:sz w:val="20"/>
          <w:szCs w:val="20"/>
        </w:rPr>
        <w:t xml:space="preserve">Middle Kingdom </w:t>
      </w:r>
      <w:r>
        <w:rPr>
          <w:rFonts w:ascii="Papyrus" w:hAnsi="Papyrus"/>
          <w:sz w:val="20"/>
          <w:szCs w:val="20"/>
        </w:rPr>
        <w:t>model was r</w:t>
      </w:r>
      <w:r w:rsidRPr="007D6765">
        <w:rPr>
          <w:rFonts w:ascii="Papyrus" w:hAnsi="Papyrus"/>
          <w:sz w:val="20"/>
          <w:szCs w:val="20"/>
        </w:rPr>
        <w:t xml:space="preserve">ecovered from the tomb of </w:t>
      </w:r>
      <w:proofErr w:type="spellStart"/>
      <w:r w:rsidRPr="007D6765">
        <w:rPr>
          <w:rFonts w:ascii="Papyrus" w:hAnsi="Papyrus"/>
          <w:sz w:val="20"/>
          <w:szCs w:val="20"/>
        </w:rPr>
        <w:t>Djehutynakht</w:t>
      </w:r>
      <w:proofErr w:type="spellEnd"/>
      <w:r>
        <w:rPr>
          <w:rFonts w:ascii="Papyrus" w:hAnsi="Papyrus"/>
          <w:sz w:val="20"/>
          <w:szCs w:val="20"/>
        </w:rPr>
        <w:t xml:space="preserve">. </w:t>
      </w:r>
      <w:r w:rsidRPr="007D6765">
        <w:rPr>
          <w:rFonts w:ascii="Papyrus" w:hAnsi="Papyrus"/>
          <w:sz w:val="20"/>
          <w:szCs w:val="20"/>
        </w:rPr>
        <w:t xml:space="preserve">It depicts a priest carrying wine and incest, followed by two women carrying food and drink and a third women bringing items of personal care. </w:t>
      </w:r>
      <w:r w:rsidR="00044245">
        <w:rPr>
          <w:rFonts w:ascii="Papyrus" w:hAnsi="Papyrus"/>
          <w:sz w:val="20"/>
          <w:szCs w:val="20"/>
        </w:rPr>
        <w:t xml:space="preserve">Today, it is exhibited </w:t>
      </w:r>
      <w:r w:rsidRPr="007D6765">
        <w:rPr>
          <w:rFonts w:ascii="Papyrus" w:hAnsi="Papyrus"/>
          <w:sz w:val="20"/>
          <w:szCs w:val="20"/>
        </w:rPr>
        <w:t xml:space="preserve">in the Museum of Fine Arts, </w:t>
      </w:r>
      <w:r w:rsidR="00044245">
        <w:rPr>
          <w:rFonts w:ascii="Papyrus" w:hAnsi="Papyrus"/>
          <w:sz w:val="20"/>
          <w:szCs w:val="20"/>
        </w:rPr>
        <w:t xml:space="preserve">in </w:t>
      </w:r>
      <w:r w:rsidRPr="007D6765">
        <w:rPr>
          <w:rFonts w:ascii="Papyrus" w:hAnsi="Papyrus"/>
          <w:sz w:val="20"/>
          <w:szCs w:val="20"/>
        </w:rPr>
        <w:t>Boston</w:t>
      </w:r>
      <w:r w:rsidR="00044245">
        <w:rPr>
          <w:rFonts w:ascii="Papyrus" w:hAnsi="Papyrus"/>
          <w:sz w:val="20"/>
          <w:szCs w:val="20"/>
        </w:rPr>
        <w:t xml:space="preserve">, USA </w:t>
      </w:r>
      <w:r w:rsidRPr="007D6765">
        <w:rPr>
          <w:rFonts w:ascii="Papyrus" w:hAnsi="Papyrus"/>
          <w:sz w:val="20"/>
          <w:szCs w:val="20"/>
        </w:rPr>
        <w:t>.</w:t>
      </w:r>
      <w:r>
        <w:rPr>
          <w:rFonts w:ascii="Papyrus" w:hAnsi="Papyrus"/>
          <w:sz w:val="20"/>
          <w:szCs w:val="20"/>
        </w:rPr>
        <w:t xml:space="preserve"> </w:t>
      </w:r>
      <w:hyperlink r:id="rId7" w:history="1">
        <w:r w:rsidRPr="0080555E">
          <w:rPr>
            <w:rStyle w:val="Hyperlink"/>
            <w:rFonts w:ascii="Papyrus" w:hAnsi="Papyrus"/>
            <w:sz w:val="20"/>
            <w:szCs w:val="20"/>
          </w:rPr>
          <w:t>https://history2701.fandom.com/wiki/The_Bersha_Procession</w:t>
        </w:r>
      </w:hyperlink>
      <w:r>
        <w:rPr>
          <w:rFonts w:ascii="Papyrus" w:hAnsi="Papyrus"/>
          <w:sz w:val="20"/>
          <w:szCs w:val="20"/>
        </w:rPr>
        <w:t xml:space="preserve"> </w:t>
      </w:r>
    </w:p>
    <w:p w14:paraId="1619DE3B" w14:textId="2E0E903C" w:rsidR="00044245" w:rsidRPr="007D1723" w:rsidRDefault="00044245" w:rsidP="00044245">
      <w:pPr>
        <w:jc w:val="center"/>
        <w:rPr>
          <w:rFonts w:ascii="Papyrus" w:hAnsi="Papyrus"/>
          <w:b/>
          <w:bCs/>
          <w:color w:val="806000" w:themeColor="accent4" w:themeShade="80"/>
          <w:sz w:val="48"/>
          <w:szCs w:val="48"/>
        </w:rPr>
      </w:pPr>
      <w:r w:rsidRPr="007D1723">
        <w:rPr>
          <w:rFonts w:ascii="Papyrus" w:hAnsi="Papyrus"/>
          <w:b/>
          <w:bCs/>
          <w:color w:val="806000" w:themeColor="accent4" w:themeShade="80"/>
          <w:sz w:val="48"/>
          <w:szCs w:val="48"/>
        </w:rPr>
        <w:lastRenderedPageBreak/>
        <w:t xml:space="preserve">Everything you know about the </w:t>
      </w:r>
      <w:proofErr w:type="spellStart"/>
      <w:r w:rsidRPr="007D1723">
        <w:rPr>
          <w:rFonts w:ascii="Papyrus" w:hAnsi="Papyrus"/>
          <w:b/>
          <w:bCs/>
          <w:color w:val="806000" w:themeColor="accent4" w:themeShade="80"/>
          <w:sz w:val="48"/>
          <w:szCs w:val="48"/>
        </w:rPr>
        <w:t>Bersha</w:t>
      </w:r>
      <w:proofErr w:type="spellEnd"/>
      <w:r w:rsidRPr="007D1723">
        <w:rPr>
          <w:rFonts w:ascii="Papyrus" w:hAnsi="Papyrus"/>
          <w:b/>
          <w:bCs/>
          <w:color w:val="806000" w:themeColor="accent4" w:themeShade="80"/>
          <w:sz w:val="48"/>
          <w:szCs w:val="48"/>
        </w:rPr>
        <w:t xml:space="preserve"> Procession…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044245" w14:paraId="4FC7E00D" w14:textId="77777777" w:rsidTr="00044245">
        <w:tc>
          <w:tcPr>
            <w:tcW w:w="2158" w:type="dxa"/>
          </w:tcPr>
          <w:p w14:paraId="39696FAE" w14:textId="77777777" w:rsidR="00044245" w:rsidRDefault="00044245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79DA12E0" w14:textId="26C7FDEE" w:rsidR="00044245" w:rsidRPr="007D1723" w:rsidRDefault="00044245" w:rsidP="003366F1">
            <w:pPr>
              <w:jc w:val="center"/>
              <w:rPr>
                <w:rFonts w:ascii="Papyrus" w:hAnsi="Papyrus"/>
                <w:b/>
                <w:bCs/>
                <w:color w:val="806000" w:themeColor="accent4" w:themeShade="80"/>
                <w:sz w:val="40"/>
                <w:szCs w:val="40"/>
              </w:rPr>
            </w:pPr>
            <w:r w:rsidRPr="007D1723">
              <w:rPr>
                <w:rFonts w:ascii="Papyrus" w:hAnsi="Papyrus"/>
                <w:b/>
                <w:bCs/>
                <w:color w:val="806000" w:themeColor="accent4" w:themeShade="80"/>
                <w:sz w:val="40"/>
                <w:szCs w:val="40"/>
              </w:rPr>
              <w:t>When?</w:t>
            </w:r>
          </w:p>
          <w:p w14:paraId="7E328D37" w14:textId="77777777" w:rsidR="00044245" w:rsidRDefault="00044245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3455F169" w14:textId="77777777" w:rsidR="00044245" w:rsidRDefault="00044245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0A878154" w14:textId="77777777" w:rsidR="00044245" w:rsidRDefault="00044245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4201EE23" w14:textId="77777777" w:rsidR="00044245" w:rsidRDefault="00044245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6F87D166" w14:textId="77777777" w:rsidR="00044245" w:rsidRDefault="00044245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69633EEA" w14:textId="77777777" w:rsidR="00044245" w:rsidRDefault="00044245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640AA10E" w14:textId="77777777" w:rsidR="00044245" w:rsidRDefault="00044245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2D7D34BA" w14:textId="77777777" w:rsidR="00044245" w:rsidRDefault="00044245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734122A8" w14:textId="77777777" w:rsidR="00044245" w:rsidRDefault="00044245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11732211" w14:textId="77777777" w:rsidR="00044245" w:rsidRDefault="00044245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453305B6" w14:textId="77777777" w:rsidR="00044245" w:rsidRDefault="00044245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261C2FD4" w14:textId="77777777" w:rsidR="00044245" w:rsidRDefault="00044245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612A4417" w14:textId="77777777" w:rsidR="00044245" w:rsidRDefault="00044245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70A9E67B" w14:textId="77777777" w:rsidR="00C172B7" w:rsidRDefault="00C172B7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1D9D282A" w14:textId="77777777" w:rsidR="00C172B7" w:rsidRDefault="00C172B7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62538498" w14:textId="77777777" w:rsidR="00C172B7" w:rsidRDefault="00C172B7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1DE698D5" w14:textId="77777777" w:rsidR="00C172B7" w:rsidRDefault="00C172B7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3C69A6B8" w14:textId="77777777" w:rsidR="00C172B7" w:rsidRDefault="00C172B7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67FFC79F" w14:textId="77777777" w:rsidR="00044245" w:rsidRDefault="00044245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0DD58E50" w14:textId="0D03DB46" w:rsidR="005B6036" w:rsidRDefault="005B6036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3A70B96" w14:textId="77777777" w:rsidR="00044245" w:rsidRDefault="00044245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3FC9CCC4" w14:textId="0F520D5F" w:rsidR="00C554F7" w:rsidRPr="007D1723" w:rsidRDefault="00C554F7" w:rsidP="003366F1">
            <w:pPr>
              <w:jc w:val="center"/>
              <w:rPr>
                <w:rFonts w:ascii="Papyrus" w:hAnsi="Papyrus"/>
                <w:b/>
                <w:bCs/>
                <w:color w:val="806000" w:themeColor="accent4" w:themeShade="80"/>
                <w:sz w:val="40"/>
                <w:szCs w:val="40"/>
              </w:rPr>
            </w:pPr>
            <w:r w:rsidRPr="007D1723">
              <w:rPr>
                <w:rFonts w:ascii="Papyrus" w:hAnsi="Papyrus"/>
                <w:b/>
                <w:bCs/>
                <w:color w:val="806000" w:themeColor="accent4" w:themeShade="80"/>
                <w:sz w:val="40"/>
                <w:szCs w:val="40"/>
              </w:rPr>
              <w:t>Where?</w:t>
            </w:r>
          </w:p>
          <w:p w14:paraId="6CCA5436" w14:textId="77777777" w:rsidR="00036D65" w:rsidRDefault="00036D65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54C15586" w14:textId="4A745AC0" w:rsidR="00036D65" w:rsidRDefault="00036D65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4A6B31C" w14:textId="77777777" w:rsidR="00044245" w:rsidRDefault="00044245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17FAD3F1" w14:textId="2061DBF9" w:rsidR="00C8490D" w:rsidRPr="00FE42F4" w:rsidRDefault="00FE42F4" w:rsidP="003366F1">
            <w:pPr>
              <w:jc w:val="center"/>
              <w:rPr>
                <w:rFonts w:ascii="Papyrus" w:hAnsi="Papyrus"/>
                <w:b/>
                <w:bCs/>
                <w:sz w:val="40"/>
                <w:szCs w:val="40"/>
              </w:rPr>
            </w:pPr>
            <w:r w:rsidRPr="007D1723">
              <w:rPr>
                <w:rFonts w:ascii="Papyrus" w:hAnsi="Papyrus"/>
                <w:b/>
                <w:bCs/>
                <w:color w:val="806000" w:themeColor="accent4" w:themeShade="80"/>
                <w:sz w:val="40"/>
                <w:szCs w:val="40"/>
              </w:rPr>
              <w:t>Wh</w:t>
            </w:r>
            <w:r w:rsidR="00B01886" w:rsidRPr="007D1723">
              <w:rPr>
                <w:rFonts w:ascii="Papyrus" w:hAnsi="Papyrus"/>
                <w:b/>
                <w:bCs/>
                <w:color w:val="806000" w:themeColor="accent4" w:themeShade="80"/>
                <w:sz w:val="40"/>
                <w:szCs w:val="40"/>
              </w:rPr>
              <w:t>o</w:t>
            </w:r>
            <w:r w:rsidRPr="007D1723">
              <w:rPr>
                <w:rFonts w:ascii="Papyrus" w:hAnsi="Papyrus"/>
                <w:b/>
                <w:bCs/>
                <w:color w:val="806000" w:themeColor="accent4" w:themeShade="80"/>
                <w:sz w:val="40"/>
                <w:szCs w:val="40"/>
              </w:rPr>
              <w:t>?</w:t>
            </w:r>
          </w:p>
        </w:tc>
        <w:tc>
          <w:tcPr>
            <w:tcW w:w="2158" w:type="dxa"/>
          </w:tcPr>
          <w:p w14:paraId="0ED649B9" w14:textId="77777777" w:rsidR="00044245" w:rsidRDefault="00044245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0CA18B5D" w14:textId="19870311" w:rsidR="00FE42F4" w:rsidRPr="00FE42F4" w:rsidRDefault="00B01886" w:rsidP="003366F1">
            <w:pPr>
              <w:jc w:val="center"/>
              <w:rPr>
                <w:rFonts w:ascii="Papyrus" w:hAnsi="Papyrus"/>
                <w:b/>
                <w:bCs/>
                <w:sz w:val="40"/>
                <w:szCs w:val="40"/>
              </w:rPr>
            </w:pPr>
            <w:r w:rsidRPr="007D1723">
              <w:rPr>
                <w:rFonts w:ascii="Papyrus" w:hAnsi="Papyrus"/>
                <w:b/>
                <w:bCs/>
                <w:color w:val="806000" w:themeColor="accent4" w:themeShade="80"/>
                <w:sz w:val="40"/>
                <w:szCs w:val="40"/>
              </w:rPr>
              <w:t>Why</w:t>
            </w:r>
            <w:r w:rsidR="00FE42F4" w:rsidRPr="007D1723">
              <w:rPr>
                <w:rFonts w:ascii="Papyrus" w:hAnsi="Papyrus"/>
                <w:b/>
                <w:bCs/>
                <w:color w:val="806000" w:themeColor="accent4" w:themeShade="80"/>
                <w:sz w:val="40"/>
                <w:szCs w:val="40"/>
              </w:rPr>
              <w:t>?</w:t>
            </w:r>
          </w:p>
        </w:tc>
        <w:tc>
          <w:tcPr>
            <w:tcW w:w="2159" w:type="dxa"/>
          </w:tcPr>
          <w:p w14:paraId="3B0ED8E3" w14:textId="77777777" w:rsidR="00044245" w:rsidRDefault="00044245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2C6C14DA" w14:textId="6C1EC830" w:rsidR="00FE42F4" w:rsidRPr="00B612A1" w:rsidRDefault="00B01886" w:rsidP="003366F1">
            <w:pPr>
              <w:jc w:val="center"/>
              <w:rPr>
                <w:rFonts w:ascii="Papyrus" w:hAnsi="Papyrus"/>
                <w:b/>
                <w:bCs/>
                <w:sz w:val="40"/>
                <w:szCs w:val="40"/>
              </w:rPr>
            </w:pPr>
            <w:r w:rsidRPr="007D1723">
              <w:rPr>
                <w:rFonts w:ascii="Papyrus" w:hAnsi="Papyrus"/>
                <w:b/>
                <w:bCs/>
                <w:color w:val="806000" w:themeColor="accent4" w:themeShade="80"/>
                <w:sz w:val="40"/>
                <w:szCs w:val="40"/>
              </w:rPr>
              <w:t>How</w:t>
            </w:r>
            <w:r w:rsidR="00B612A1" w:rsidRPr="007D1723">
              <w:rPr>
                <w:rFonts w:ascii="Papyrus" w:hAnsi="Papyrus"/>
                <w:b/>
                <w:bCs/>
                <w:color w:val="806000" w:themeColor="accent4" w:themeShade="80"/>
                <w:sz w:val="40"/>
                <w:szCs w:val="40"/>
              </w:rPr>
              <w:t>?</w:t>
            </w:r>
          </w:p>
        </w:tc>
        <w:tc>
          <w:tcPr>
            <w:tcW w:w="2159" w:type="dxa"/>
          </w:tcPr>
          <w:p w14:paraId="16BEC399" w14:textId="77777777" w:rsidR="00044245" w:rsidRDefault="00044245" w:rsidP="003366F1">
            <w:pPr>
              <w:jc w:val="center"/>
              <w:rPr>
                <w:rFonts w:ascii="Papyrus" w:hAnsi="Papyrus"/>
                <w:sz w:val="20"/>
                <w:szCs w:val="20"/>
              </w:rPr>
            </w:pPr>
          </w:p>
          <w:p w14:paraId="4968AD29" w14:textId="49166A53" w:rsidR="00625D8C" w:rsidRPr="00625D8C" w:rsidRDefault="00625D8C" w:rsidP="003366F1">
            <w:pPr>
              <w:jc w:val="center"/>
              <w:rPr>
                <w:rFonts w:ascii="Papyrus" w:hAnsi="Papyrus"/>
                <w:b/>
                <w:bCs/>
                <w:sz w:val="40"/>
                <w:szCs w:val="40"/>
              </w:rPr>
            </w:pPr>
            <w:r w:rsidRPr="007D1723">
              <w:rPr>
                <w:rFonts w:ascii="Papyrus" w:hAnsi="Papyrus"/>
                <w:b/>
                <w:bCs/>
                <w:color w:val="806000" w:themeColor="accent4" w:themeShade="80"/>
                <w:sz w:val="40"/>
                <w:szCs w:val="40"/>
              </w:rPr>
              <w:t>What?</w:t>
            </w:r>
          </w:p>
        </w:tc>
      </w:tr>
    </w:tbl>
    <w:p w14:paraId="7A24B7A8" w14:textId="099B92E7" w:rsidR="007D6765" w:rsidRPr="003366F1" w:rsidRDefault="00752337" w:rsidP="005B6036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 </w:t>
      </w:r>
    </w:p>
    <w:sectPr w:rsidR="007D6765" w:rsidRPr="003366F1" w:rsidSect="003366F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F1"/>
    <w:rsid w:val="00036D65"/>
    <w:rsid w:val="00044245"/>
    <w:rsid w:val="002C04EA"/>
    <w:rsid w:val="003366F1"/>
    <w:rsid w:val="005B6036"/>
    <w:rsid w:val="00625D8C"/>
    <w:rsid w:val="00752337"/>
    <w:rsid w:val="007D1723"/>
    <w:rsid w:val="007D6765"/>
    <w:rsid w:val="00B01886"/>
    <w:rsid w:val="00B612A1"/>
    <w:rsid w:val="00C172B7"/>
    <w:rsid w:val="00C554F7"/>
    <w:rsid w:val="00C8490D"/>
    <w:rsid w:val="00F83352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aeb"/>
    </o:shapedefaults>
    <o:shapelayout v:ext="edit">
      <o:idmap v:ext="edit" data="1"/>
    </o:shapelayout>
  </w:shapeDefaults>
  <w:decimalSymbol w:val=","/>
  <w:listSeparator w:val=";"/>
  <w14:docId w14:val="33FA2ACF"/>
  <w15:chartTrackingRefBased/>
  <w15:docId w15:val="{09481AF4-4049-4979-9348-94CD80D7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6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istory2701.fandom.com/wiki/The_Bersha_Process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ory2701.fandom.com/wiki/The_Bersha_Processio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14</cp:revision>
  <dcterms:created xsi:type="dcterms:W3CDTF">2022-10-07T04:58:00Z</dcterms:created>
  <dcterms:modified xsi:type="dcterms:W3CDTF">2022-12-05T04:10:00Z</dcterms:modified>
</cp:coreProperties>
</file>