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7364DF4F" w14:textId="6895F7FA" w:rsidR="00F872C3" w:rsidRPr="00174E84" w:rsidRDefault="00F872C3" w:rsidP="00F872C3">
      <w:pPr>
        <w:spacing w:after="0"/>
        <w:jc w:val="center"/>
        <w:rPr>
          <w:rFonts w:ascii="Lucida Calligraphy" w:hAnsi="Lucida Calligraphy" w:cs="Times New Roman"/>
          <w:b/>
          <w:bCs/>
          <w:color w:val="F3ECD9"/>
          <w:sz w:val="56"/>
          <w:szCs w:val="56"/>
        </w:rPr>
      </w:pPr>
      <w:r w:rsidRPr="00174E84">
        <w:rPr>
          <w:rFonts w:ascii="Lucida Calligraphy" w:hAnsi="Lucida Calligraphy" w:cs="Times New Roman"/>
          <w:b/>
          <w:bCs/>
          <w:color w:val="F3ECD9"/>
          <w:sz w:val="56"/>
          <w:szCs w:val="56"/>
        </w:rPr>
        <w:t>A Still Life of Flowers</w:t>
      </w:r>
    </w:p>
    <w:p w14:paraId="24CC5D86" w14:textId="2A5551FE" w:rsidR="00F872C3" w:rsidRPr="00174E84" w:rsidRDefault="00F872C3" w:rsidP="00F872C3">
      <w:pPr>
        <w:spacing w:after="0"/>
        <w:jc w:val="center"/>
        <w:rPr>
          <w:rFonts w:ascii="Times New Roman" w:hAnsi="Times New Roman" w:cs="Times New Roman"/>
          <w:color w:val="F3ECD9"/>
          <w:sz w:val="24"/>
          <w:szCs w:val="24"/>
        </w:rPr>
      </w:pPr>
      <w:r w:rsidRPr="00174E84">
        <w:rPr>
          <w:noProof/>
          <w:color w:val="F3ECD9"/>
        </w:rPr>
        <w:drawing>
          <wp:inline distT="0" distB="0" distL="0" distR="0" wp14:anchorId="02B43FAE" wp14:editId="50BE19DB">
            <wp:extent cx="5219700" cy="479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8E93D" w14:textId="77777777" w:rsidR="00F872C3" w:rsidRPr="00174E84" w:rsidRDefault="00F872C3" w:rsidP="00F872C3">
      <w:pPr>
        <w:spacing w:after="0"/>
        <w:jc w:val="center"/>
        <w:rPr>
          <w:rFonts w:ascii="Times New Roman" w:hAnsi="Times New Roman" w:cs="Times New Roman"/>
          <w:b/>
          <w:bCs/>
          <w:color w:val="F3ECD9"/>
          <w:sz w:val="16"/>
          <w:szCs w:val="16"/>
        </w:rPr>
      </w:pPr>
    </w:p>
    <w:p w14:paraId="383C502E" w14:textId="100C60C4" w:rsidR="00F872C3" w:rsidRPr="00174E84" w:rsidRDefault="00F872C3" w:rsidP="00F872C3">
      <w:pPr>
        <w:spacing w:after="0"/>
        <w:jc w:val="center"/>
        <w:rPr>
          <w:rFonts w:ascii="Times New Roman" w:hAnsi="Times New Roman" w:cs="Times New Roman"/>
          <w:color w:val="F3ECD9"/>
          <w:sz w:val="20"/>
          <w:szCs w:val="20"/>
        </w:rPr>
      </w:pPr>
      <w:r w:rsidRPr="00174E84">
        <w:rPr>
          <w:rFonts w:ascii="Times New Roman" w:hAnsi="Times New Roman" w:cs="Times New Roman"/>
          <w:b/>
          <w:bCs/>
          <w:color w:val="F3ECD9"/>
          <w:sz w:val="20"/>
          <w:szCs w:val="20"/>
        </w:rPr>
        <w:t xml:space="preserve">Pieter </w:t>
      </w:r>
      <w:proofErr w:type="spellStart"/>
      <w:r w:rsidRPr="00174E84">
        <w:rPr>
          <w:rFonts w:ascii="Times New Roman" w:hAnsi="Times New Roman" w:cs="Times New Roman"/>
          <w:b/>
          <w:bCs/>
          <w:color w:val="F3ECD9"/>
          <w:sz w:val="20"/>
          <w:szCs w:val="20"/>
        </w:rPr>
        <w:t>Casteels</w:t>
      </w:r>
      <w:proofErr w:type="spellEnd"/>
      <w:r w:rsidRPr="00174E84">
        <w:rPr>
          <w:rFonts w:ascii="Times New Roman" w:hAnsi="Times New Roman" w:cs="Times New Roman"/>
          <w:b/>
          <w:bCs/>
          <w:color w:val="F3ECD9"/>
          <w:sz w:val="20"/>
          <w:szCs w:val="20"/>
        </w:rPr>
        <w:t xml:space="preserve"> III, </w:t>
      </w:r>
      <w:r w:rsidRPr="00174E84">
        <w:rPr>
          <w:rFonts w:ascii="Times New Roman" w:hAnsi="Times New Roman" w:cs="Times New Roman"/>
          <w:color w:val="F3ECD9"/>
          <w:sz w:val="20"/>
          <w:szCs w:val="20"/>
        </w:rPr>
        <w:t>1684-1739</w:t>
      </w:r>
    </w:p>
    <w:p w14:paraId="7CDCD55D" w14:textId="77777777" w:rsidR="00F872C3" w:rsidRPr="00174E84" w:rsidRDefault="00F872C3" w:rsidP="00F872C3">
      <w:pPr>
        <w:spacing w:after="0"/>
        <w:jc w:val="center"/>
        <w:rPr>
          <w:rFonts w:ascii="Times New Roman" w:hAnsi="Times New Roman" w:cs="Times New Roman"/>
          <w:color w:val="F3ECD9"/>
          <w:sz w:val="20"/>
          <w:szCs w:val="20"/>
        </w:rPr>
      </w:pPr>
      <w:r w:rsidRPr="00174E84">
        <w:rPr>
          <w:rFonts w:ascii="Times New Roman" w:hAnsi="Times New Roman" w:cs="Times New Roman"/>
          <w:b/>
          <w:bCs/>
          <w:color w:val="F3ECD9"/>
          <w:sz w:val="20"/>
          <w:szCs w:val="20"/>
        </w:rPr>
        <w:t xml:space="preserve">The Twelve Months of Flowers, </w:t>
      </w:r>
      <w:r w:rsidRPr="00174E84">
        <w:rPr>
          <w:rFonts w:ascii="Times New Roman" w:hAnsi="Times New Roman" w:cs="Times New Roman"/>
          <w:color w:val="F3ECD9"/>
          <w:sz w:val="20"/>
          <w:szCs w:val="20"/>
        </w:rPr>
        <w:t>1730, Oil on Canvas, 76.2x63.5 cm, Private Collection</w:t>
      </w:r>
    </w:p>
    <w:p w14:paraId="3EF25D20" w14:textId="7E4CB529" w:rsidR="00F872C3" w:rsidRPr="00174E84" w:rsidRDefault="00F872C3" w:rsidP="00174E84">
      <w:pPr>
        <w:spacing w:after="0"/>
        <w:jc w:val="center"/>
        <w:rPr>
          <w:rFonts w:ascii="Times New Roman" w:hAnsi="Times New Roman" w:cs="Times New Roman"/>
          <w:b/>
          <w:bCs/>
          <w:color w:val="F3ECD9"/>
          <w:sz w:val="20"/>
          <w:szCs w:val="20"/>
        </w:rPr>
      </w:pPr>
      <w:hyperlink r:id="rId6" w:history="1">
        <w:r w:rsidRPr="00174E84">
          <w:rPr>
            <w:rStyle w:val="Hyperlink"/>
            <w:rFonts w:ascii="Times New Roman" w:hAnsi="Times New Roman" w:cs="Times New Roman"/>
            <w:color w:val="F3ECD9"/>
            <w:sz w:val="20"/>
            <w:szCs w:val="20"/>
          </w:rPr>
          <w:t>https://www.christies.com/lot/lot-pieter-casteels-iii-antwerp-1684-1749-richmond-4507868/</w:t>
        </w:r>
      </w:hyperlink>
      <w:r w:rsidRPr="00174E84">
        <w:rPr>
          <w:rFonts w:ascii="Times New Roman" w:hAnsi="Times New Roman" w:cs="Times New Roman"/>
          <w:color w:val="F3ECD9"/>
          <w:sz w:val="20"/>
          <w:szCs w:val="20"/>
        </w:rPr>
        <w:t>?</w:t>
      </w:r>
    </w:p>
    <w:p w14:paraId="60956D34" w14:textId="13489F2E" w:rsidR="00F872C3" w:rsidRPr="00174E84" w:rsidRDefault="00F872C3" w:rsidP="00174E84">
      <w:pPr>
        <w:spacing w:after="0"/>
        <w:jc w:val="center"/>
        <w:rPr>
          <w:rFonts w:ascii="Times New Roman" w:hAnsi="Times New Roman" w:cs="Times New Roman"/>
          <w:b/>
          <w:bCs/>
          <w:color w:val="F3ECD9"/>
          <w:sz w:val="24"/>
          <w:szCs w:val="24"/>
        </w:rPr>
      </w:pPr>
    </w:p>
    <w:p w14:paraId="640F6F44" w14:textId="03CC2E6B" w:rsidR="00F872C3" w:rsidRPr="00174E84" w:rsidRDefault="00F872C3" w:rsidP="00174E8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</w:pP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Students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are asked to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>create a still-life of flowers.</w:t>
      </w:r>
    </w:p>
    <w:p w14:paraId="4B1D7711" w14:textId="2EBBF42A" w:rsidR="00174E84" w:rsidRPr="00174E84" w:rsidRDefault="00174E84" w:rsidP="00174E8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</w:pP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Students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 xml:space="preserve">are expected to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consider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 xml:space="preserve">the parameters of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>the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>ir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 composition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 xml:space="preserve">, and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which </w:t>
      </w:r>
      <w:proofErr w:type="spellStart"/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>colour</w:t>
      </w:r>
      <w:proofErr w:type="spellEnd"/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 scheme they would like to use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 xml:space="preserve">.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>They are encouraged to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 xml:space="preserve"> add texture, use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>a range of materials, and to experiment with various techniques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>.</w:t>
      </w:r>
    </w:p>
    <w:p w14:paraId="7BB9AF90" w14:textId="0BB937F2" w:rsidR="00F872C3" w:rsidRPr="00174E84" w:rsidRDefault="00174E84" w:rsidP="00174E8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F3ECD9"/>
          <w:sz w:val="24"/>
          <w:szCs w:val="24"/>
        </w:rPr>
      </w:pP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>When finished, s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tudents compare their work with examples of other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>students’ S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>till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 xml:space="preserve"> L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ife paintings and identify similarities in 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  <w14:textFill>
            <w14:solidFill>
              <w14:srgbClr w14:val="F3ECD9">
                <w14:lumMod w14:val="20000"/>
                <w14:lumOff w14:val="80000"/>
              </w14:srgbClr>
            </w14:solidFill>
          </w14:textFill>
        </w:rPr>
        <w:t>composition</w:t>
      </w:r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 xml:space="preserve">, use of materials, techniques, </w:t>
      </w:r>
      <w:proofErr w:type="spellStart"/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>colours</w:t>
      </w:r>
      <w:proofErr w:type="spellEnd"/>
      <w:r w:rsidRPr="00174E84">
        <w:rPr>
          <w:rFonts w:ascii="Times New Roman" w:hAnsi="Times New Roman" w:cs="Times New Roman"/>
          <w:b/>
          <w:bCs/>
          <w:color w:val="F3ECD9"/>
          <w:sz w:val="28"/>
          <w:szCs w:val="28"/>
        </w:rPr>
        <w:t>, line, and shapes.</w:t>
      </w:r>
    </w:p>
    <w:sectPr w:rsidR="00F872C3" w:rsidRPr="00174E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591"/>
    <w:multiLevelType w:val="hybridMultilevel"/>
    <w:tmpl w:val="422A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0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C3"/>
    <w:rsid w:val="00174E84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17C0B9CE"/>
  <w15:chartTrackingRefBased/>
  <w15:docId w15:val="{B4CE2CF4-F241-4BD2-97FB-7540DD89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2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ies.com/lot/lot-pieter-casteels-iii-antwerp-1684-1749-richmond-450786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2022-10-21T12:26:00Z</dcterms:created>
  <dcterms:modified xsi:type="dcterms:W3CDTF">2022-10-21T13:50:00Z</dcterms:modified>
</cp:coreProperties>
</file>